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20 травня 2016 року                           № 279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підготовку до опалювального</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сезону 2016/17 років</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firstLine="35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законів України «Про місцеві державні адміністрації» та «Про житлово-комунальні послуги», на виконання розпорядження голови облдержадміністрації від 19 травня 2016 року № 295/0/5-16 «Про підготовку до опалювального сезону 2016/17 років», з метою забезпечення координації ефективного виконання заходів з підготовки об’єктів господарського комплексу району до роботи в осінньо – зимовий період, своєчасного початку опалювального сезону 2016/17 років і сталого функціонування підприємств житлово –комунального господарства та соціальної сфери:</w:t>
      </w:r>
    </w:p>
    <w:p w:rsidR="00000000" w:rsidDel="00000000" w:rsidP="00000000" w:rsidRDefault="00000000" w:rsidRPr="00000000" w14:paraId="0000000B">
      <w:pPr>
        <w:widowControl w:val="0"/>
        <w:numPr>
          <w:ilvl w:val="0"/>
          <w:numId w:val="2"/>
        </w:numPr>
        <w:pBdr>
          <w:top w:space="0" w:sz="0" w:val="nil"/>
          <w:left w:space="0" w:sz="0" w:val="nil"/>
          <w:bottom w:space="0" w:sz="0" w:val="nil"/>
          <w:right w:space="0" w:sz="0" w:val="nil"/>
          <w:between w:space="0" w:sz="0" w:val="nil"/>
        </w:pBdr>
        <w:shd w:fill="auto" w:val="clear"/>
        <w:tabs>
          <w:tab w:val="left" w:pos="811"/>
        </w:tabs>
        <w:spacing w:after="0" w:before="0" w:line="240" w:lineRule="auto"/>
        <w:ind w:left="0" w:firstLine="355"/>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Створити районну робочу групу з координації та  вирішення проблемних питань в ході підготовки житлово-комунального господарства району та соціальної сфери до роботи в осінньо-зимовий період та входження в опалювальний сезон 2016/17 років та забезпечення контролю за виконанням запланованих заходів і їх ефективності і затвердити її склад згідно з додатком 1. </w:t>
      </w:r>
    </w:p>
    <w:p w:rsidR="00000000" w:rsidDel="00000000" w:rsidP="00000000" w:rsidRDefault="00000000" w:rsidRPr="00000000" w14:paraId="0000000C">
      <w:pPr>
        <w:widowControl w:val="0"/>
        <w:numPr>
          <w:ilvl w:val="0"/>
          <w:numId w:val="2"/>
        </w:numPr>
        <w:pBdr>
          <w:top w:space="0" w:sz="0" w:val="nil"/>
          <w:left w:space="0" w:sz="0" w:val="nil"/>
          <w:bottom w:space="0" w:sz="0" w:val="nil"/>
          <w:right w:space="0" w:sz="0" w:val="nil"/>
          <w:between w:space="0" w:sz="0" w:val="nil"/>
        </w:pBdr>
        <w:shd w:fill="auto" w:val="clear"/>
        <w:tabs>
          <w:tab w:val="left" w:pos="811"/>
        </w:tabs>
        <w:spacing w:after="0" w:before="0" w:line="240" w:lineRule="auto"/>
        <w:ind w:left="0" w:firstLine="355"/>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Створити оперативний районний штаб із забезпечення сталого проходження опалювального сезону, організації упередження аварій та проведення оперативних відновлювальних робіт на об'єктах життєзабезпечення в осіньо-зимовий період 2016/17 років в і  затвердити її склад згідно з додатком 2. </w:t>
      </w:r>
    </w:p>
    <w:p w:rsidR="00000000" w:rsidDel="00000000" w:rsidP="00000000" w:rsidRDefault="00000000" w:rsidRPr="00000000" w14:paraId="0000000D">
      <w:pPr>
        <w:widowControl w:val="0"/>
        <w:numPr>
          <w:ilvl w:val="0"/>
          <w:numId w:val="2"/>
        </w:numPr>
        <w:pBdr>
          <w:top w:space="0" w:sz="0" w:val="nil"/>
          <w:left w:space="0" w:sz="0" w:val="nil"/>
          <w:bottom w:space="0" w:sz="0" w:val="nil"/>
          <w:right w:space="0" w:sz="0" w:val="nil"/>
          <w:between w:space="0" w:sz="0" w:val="nil"/>
        </w:pBdr>
        <w:shd w:fill="auto" w:val="clear"/>
        <w:tabs>
          <w:tab w:val="left" w:pos="811"/>
        </w:tabs>
        <w:spacing w:after="0" w:before="0" w:line="240" w:lineRule="auto"/>
        <w:ind w:left="0" w:firstLine="355"/>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 Затвердити першочергові заходи щодо забезпечення своєчасної підготовки підприємств житлово-комунального господарства та паливно-енергетичного комплексу Пустомитівського району до опалювального сезону 2016/17 років (надалі заходи) згідно з додатком 3.</w:t>
      </w:r>
    </w:p>
    <w:p w:rsidR="00000000" w:rsidDel="00000000" w:rsidP="00000000" w:rsidRDefault="00000000" w:rsidRPr="00000000" w14:paraId="0000000E">
      <w:pPr>
        <w:widowControl w:val="0"/>
        <w:numPr>
          <w:ilvl w:val="0"/>
          <w:numId w:val="2"/>
        </w:numPr>
        <w:pBdr>
          <w:top w:space="0" w:sz="0" w:val="nil"/>
          <w:left w:space="0" w:sz="0" w:val="nil"/>
          <w:bottom w:space="0" w:sz="0" w:val="nil"/>
          <w:right w:space="0" w:sz="0" w:val="nil"/>
          <w:between w:space="0" w:sz="0" w:val="nil"/>
        </w:pBdr>
        <w:shd w:fill="auto" w:val="clear"/>
        <w:tabs>
          <w:tab w:val="left" w:pos="811"/>
        </w:tabs>
        <w:spacing w:after="0" w:before="0" w:line="240" w:lineRule="auto"/>
        <w:ind w:left="0" w:firstLine="355"/>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0"/>
          <w:szCs w:val="20"/>
          <w:vertAlign w:val="baseline"/>
          <w:rtl w:val="0"/>
        </w:rPr>
        <w:t xml:space="preserve"> Керівникам підприємств, установ та організацій району забезпечити виконання:</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tabs>
          <w:tab w:val="left" w:pos="787"/>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 Заходів щодо своєчасної підготовки об’єктів господарського комплексу району до опалювального сезону 2016/17 років;</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tabs>
          <w:tab w:val="left" w:pos="787"/>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 Своєчасне інформування відділу житлово-комунального господарства та будівництва райдержадміністрації про стан виконання затверджених заходів у повному обсязі та в встановлені терміни;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tabs>
          <w:tab w:val="left" w:pos="787"/>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  До 23 вересня поточного року під персональну відповідальність забезпечити  подання відділу житлово-комунального господарства та будівництва райдержадміністрації  звітності за формами ЖКГ-(зима)  щомісячно  до  23 та  8 числа звітного місяця (очікуване виконання планових завдань щодо підготовки до роботи в осінньо-зимовий період 2016/17 років станом відповідно на 1 та 15 числа), згідно з додатками 4, 5, 6, 7;</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tabs>
          <w:tab w:val="left" w:pos="787"/>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4.4. Вжити конкретних заходів щодо дотримання суворого режиму економії енергоносіїв.</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tabs>
          <w:tab w:val="left" w:pos="811"/>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Відділу житлово-комунального господарства та будівництва райдержадміністрації (Л.Рибак): </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tabs>
          <w:tab w:val="left" w:pos="811"/>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5.1.  Забезпечити координацію та контроль за виконанням підготовки житлово-комунального господарства району до роботи в осінньо-зимовий період 2016/17 років;</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tabs>
          <w:tab w:val="left" w:pos="811"/>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5.2. Двічі на місяць станом на 1 і 15 числа, інформувати департамент розвитку та експлуатації житлово-комунального господарства обласної державної адміністрації до 25 вересня поточного року про хід виконання планових обсягів робіт за встановленою формою ЖКГ-(зима) згідно з додатками 4, 5, 6,7.</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tabs>
          <w:tab w:val="left" w:pos="811"/>
        </w:tabs>
        <w:spacing w:after="0" w:before="0" w:line="240" w:lineRule="auto"/>
        <w:ind w:firstLine="34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Контроль за виконанням розпорядження покласти на першого заступника голови райдержадміністрації Городечного П.М.</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firstLine="35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35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1</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left="5814"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 державної адміністрації</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20 травня 2016 року</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279</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СКЛАД</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районної робочої групу з координації та  вирішення проблемних питань в ході підготовки житлово-комунального господарства району та соціальної сфери</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до роботи в осінньо-зимовий період та входження в опалювальний сезон</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2016/17 років та забезпечення  контролю за виконанням  запланованих </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заходів і їх  ефективності</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П.Городечний                             - перший заступник голови райдержадміністрації, голова районної робочої групи;</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 Рибак                                       - начальник відділу житлово-комунального  господарства  та будівництва райдержадміністрації, секретар районної робочої  групи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left="3600" w:hanging="360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Члени районої робочої групи:</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left="3600" w:hanging="360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Гладун                                     - завідувач сектору цивільного захисту</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 Трухан                                     - начальник  Пустомитівського управління по        експлуатації газового  господарства (за згодою);</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 Казмірчук                                 -начальник Пустомитівського району електричних мереж (за згодою);</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 Максимів                                  - начальник  філії «Пустомитівська ДЕД» </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 згодою);</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ind w:left="3600" w:hanging="360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ind w:left="3591" w:hanging="364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 Лісна                                        - начальник відділу освіти райдержадміністрації;</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left="3591" w:hanging="364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left="3585" w:hanging="35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 Лабай                                         - головний лікар Пустомитівської центральної            районної лікарні (за  згодою);  </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Салагай</w:t>
        <w:tab/>
        <w:tab/>
        <w:t xml:space="preserve">            - начальник відділу культури райдержадміністрації;</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ind w:left="3591" w:hanging="359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 Луків                                         - головний спеціаліст відділу житлово - комунального господарства та будівництва райдержадміністрації    </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ind w:left="3591" w:hanging="3591"/>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left="5814"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 державної адміністрації</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20 травня 2016 року</w:t>
      </w:r>
    </w:p>
    <w:p w:rsidR="00000000" w:rsidDel="00000000" w:rsidP="00000000" w:rsidRDefault="00000000" w:rsidRPr="00000000" w14:paraId="00000050">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firstLine="0"/>
        <w:jc w:val="center"/>
        <w:rPr/>
      </w:pPr>
      <w:r w:rsidDel="00000000" w:rsidR="00000000" w:rsidRPr="00000000">
        <w:rPr>
          <w:rFonts w:ascii="Times New Roman" w:cs="Times New Roman" w:eastAsia="Times New Roman" w:hAnsi="Times New Roman"/>
          <w:b w:val="0"/>
          <w:sz w:val="20"/>
          <w:szCs w:val="20"/>
          <w:vertAlign w:val="baseline"/>
          <w:rtl w:val="0"/>
        </w:rPr>
        <w:t xml:space="preserve">                                                №  279</w:t>
      </w:r>
    </w:p>
    <w:p w:rsidR="00000000" w:rsidDel="00000000" w:rsidP="00000000" w:rsidRDefault="00000000" w:rsidRPr="00000000" w14:paraId="00000051">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firstLine="0"/>
        <w:jc w:val="center"/>
        <w:rPr/>
      </w:pPr>
      <w:r w:rsidDel="00000000" w:rsidR="00000000" w:rsidRPr="00000000">
        <w:rPr>
          <w:rFonts w:ascii="Times New Roman" w:cs="Times New Roman" w:eastAsia="Times New Roman" w:hAnsi="Times New Roman"/>
          <w:b w:val="1"/>
          <w:sz w:val="20"/>
          <w:szCs w:val="20"/>
          <w:vertAlign w:val="baseline"/>
          <w:rtl w:val="0"/>
        </w:rPr>
        <w:t xml:space="preserve">С К Л А Д</w:t>
      </w: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tabs>
          <w:tab w:val="left" w:pos="811"/>
        </w:tabs>
        <w:spacing w:after="0" w:before="0" w:line="240" w:lineRule="auto"/>
        <w:ind w:firstLine="355"/>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оперативного районного штабу із забезпечення сталого проходження опалювального сезону, організації упередження аварій та проведення оперативних відновлювальних робіт на об'єктах життєзабезпечення в осіньо-зимовий період 2016/17 років </w:t>
      </w:r>
      <w:r w:rsidDel="00000000" w:rsidR="00000000" w:rsidRPr="00000000">
        <w:rPr>
          <w:rtl w:val="0"/>
        </w:rPr>
      </w:r>
    </w:p>
    <w:tbl>
      <w:tblPr>
        <w:tblStyle w:val="Table1"/>
        <w:tblW w:w="10175.0" w:type="dxa"/>
        <w:jc w:val="left"/>
        <w:tblInd w:w="108.0" w:type="pct"/>
        <w:tblLayout w:type="fixed"/>
        <w:tblLook w:val="0000"/>
      </w:tblPr>
      <w:tblGrid>
        <w:gridCol w:w="562"/>
        <w:gridCol w:w="2415"/>
        <w:gridCol w:w="3983"/>
        <w:gridCol w:w="1560"/>
        <w:gridCol w:w="1655"/>
        <w:tblGridChange w:id="0">
          <w:tblGrid>
            <w:gridCol w:w="562"/>
            <w:gridCol w:w="2415"/>
            <w:gridCol w:w="3983"/>
            <w:gridCol w:w="1560"/>
            <w:gridCol w:w="1655"/>
          </w:tblGrid>
        </w:tblGridChange>
      </w:tblGrid>
      <w:tr>
        <w:trPr>
          <w:trHeight w:val="280" w:hRule="atLeast"/>
        </w:trPr>
        <w:tc>
          <w:tcPr>
            <w:vMerge w:val="restart"/>
            <w:tcBorders>
              <w:top w:color="000000" w:space="0" w:sz="4" w:val="single"/>
              <w:left w:color="000000" w:space="0" w:sz="4" w:val="single"/>
            </w:tcBorders>
            <w:vAlign w:val="top"/>
          </w:tcPr>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ind w:right="-1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з/п</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Прізвище, </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ім’я та по-батькові</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Посада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Номер телефону</w:t>
            </w:r>
            <w:r w:rsidDel="00000000" w:rsidR="00000000" w:rsidRPr="00000000">
              <w:rPr>
                <w:rtl w:val="0"/>
              </w:rPr>
            </w:r>
          </w:p>
        </w:tc>
      </w:tr>
      <w:tr>
        <w:trPr>
          <w:trHeight w:val="280" w:hRule="atLeast"/>
        </w:trPr>
        <w:tc>
          <w:tcPr>
            <w:vMerge w:val="continue"/>
            <w:tcBorders>
              <w:top w:color="000000" w:space="0" w:sz="4" w:val="single"/>
              <w:left w:color="000000" w:space="0" w:sz="4" w:val="single"/>
            </w:tcBorders>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робочий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домашній</w:t>
            </w: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Городечний</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Павло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перший заступник </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голови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4-16-63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067-31-43-700</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Заступники керівника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Четирбук </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Юрій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 апарату райдержадміністрації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4-11-94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067-655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Мельничук  </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Ігор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ДПРЧ-25 РВ ГУ ДСНС У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2-02-54, 101</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227-89-36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067-77-35-072</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Секретар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Гладун</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Володимир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завідувач сектору ЦЗ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4-11-94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4-15-19</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097-21-56-849</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Члени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Рибак</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Любов Мар”янівна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ЖКГ та будівництва </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4-15-39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6-70-26</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096-65-03-493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Лісна </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Мирослава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освіти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4-14-87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4-18-56</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050-67-14-672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Глуховецька</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Ірина Дмитрівна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з питань звернень громадян інформаційної діяльності та комунікацій з громадськістю апарату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4-17-98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097-30-65-499</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Волос </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Ігор Васильович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головний фахівець Пустомитівського РВ  ГУ ДСНС України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2-02-54, </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2-02-55,</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227-89-36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063-24-36-714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Максим </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Любомир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фінансового управління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4-14-75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067-72-05-643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Кравчик</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Тарас Олексійович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СЛД №4 (м.Пустомити) РЦТ № 133 м.Яворів ЛД ПАТ «Укртелеком»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2-00-20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050-37-19-560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Маруняк </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Роман Євгенович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заступник начальника Пустомитівського відділення поліції Франківського відділу ГУ національної поліції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4-13-56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097-40-90-012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Казмірчук</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Ігор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Пустомитівського РЕМ ПАТ “Львівобленерго”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4-11-63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067-67-25-310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Максимів</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Іван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філії</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ДЕД”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067-67-09-013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hanging="576"/>
              <w:rPr/>
            </w:pPr>
            <w:r w:rsidDel="00000000" w:rsidR="00000000" w:rsidRPr="00000000">
              <w:rPr>
                <w:rFonts w:ascii="Times New Roman" w:cs="Times New Roman" w:eastAsia="Times New Roman" w:hAnsi="Times New Roman"/>
                <w:b w:val="1"/>
                <w:sz w:val="20"/>
                <w:szCs w:val="20"/>
                <w:vertAlign w:val="baseline"/>
                <w:rtl w:val="0"/>
              </w:rPr>
              <w:t xml:space="preserve">Лабай</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Іван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головний лікар Пустомитівської ЦРЛ</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4-13-33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067-76-69-916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Трухан</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Ярослав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Пустомитівського УЕГГ ПАТ “Львівгаз”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4-19-72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067-31-06-041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Сосюк</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Микола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директор КП «Пустомитиводоканал»</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4-19-60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096-35-54-011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Кардаш</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Володимир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Заступник Пустомитівського міського голови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4-11-69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spacing w:after="0" w:before="0" w:line="240" w:lineRule="auto"/>
        <w:ind w:left="1620" w:firstLine="923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3</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spacing w:after="0" w:before="0" w:line="240" w:lineRule="auto"/>
        <w:ind w:left="1620" w:firstLine="923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spacing w:after="0" w:before="0" w:line="240" w:lineRule="auto"/>
        <w:ind w:left="1620" w:firstLine="923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райдержадміністрації</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spacing w:after="0" w:before="0" w:line="240" w:lineRule="auto"/>
        <w:ind w:left="1620" w:firstLine="923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20 травня 2016 року</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spacing w:after="0" w:before="0" w:line="240" w:lineRule="auto"/>
        <w:ind w:left="1620" w:firstLine="923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279</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Першочергові заходи</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щодо забезпечення своєчасної підготовки підприємства житлово-комунального господарства та паливно-енергетичного комплексу Пустомитівського району до опалювального сезону 2016/17 років</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1"/>
          <w:sz w:val="20"/>
          <w:szCs w:val="20"/>
          <w:vertAlign w:val="baseline"/>
          <w:rtl w:val="0"/>
        </w:rPr>
        <w:t xml:space="preserve">Погашення заборгованості за надані послуги</w:t>
      </w:r>
      <w:r w:rsidDel="00000000" w:rsidR="00000000" w:rsidRPr="00000000">
        <w:rPr>
          <w:rtl w:val="0"/>
        </w:rPr>
      </w:r>
    </w:p>
    <w:tbl>
      <w:tblPr>
        <w:tblStyle w:val="Table2"/>
        <w:tblW w:w="15621.999999999998" w:type="dxa"/>
        <w:jc w:val="left"/>
        <w:tblInd w:w="-261.00000000000006" w:type="dxa"/>
        <w:tblLayout w:type="fixed"/>
        <w:tblLook w:val="0000"/>
      </w:tblPr>
      <w:tblGrid>
        <w:gridCol w:w="532"/>
        <w:gridCol w:w="2162"/>
        <w:gridCol w:w="6539"/>
        <w:gridCol w:w="1683"/>
        <w:gridCol w:w="4706"/>
        <w:tblGridChange w:id="0">
          <w:tblGrid>
            <w:gridCol w:w="532"/>
            <w:gridCol w:w="2162"/>
            <w:gridCol w:w="6539"/>
            <w:gridCol w:w="1683"/>
            <w:gridCol w:w="4706"/>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Пріоритетні завдання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Заходи з вирішення поставлених завдань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Терміни виконання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Відповідальні за виконання</w:t>
            </w:r>
          </w:p>
        </w:tc>
      </w:tr>
      <w:tr>
        <w:trPr>
          <w:trHeight w:val="8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spacing w:after="0" w:before="0" w:line="240" w:lineRule="auto"/>
              <w:ind w:left="-7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Погашення заборгованості за спожиті енергоносії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52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Сприяти укладенню договорів теплопостачальних та газозбутових підприємств з бюджетними установами та організаціями на споживання природного газу і теплової енергії в межах коштів, передбачених в кошторисах для їх оплати.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Начальник Пустомитівського УЕГГ, Директор ПППФ РОЖ «Лапаївка», керівники установ бюджетної сфери </w:t>
            </w:r>
          </w:p>
        </w:tc>
      </w:tr>
      <w:tr>
        <w:trPr>
          <w:trHeight w:val="17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Вжити заходів для погашення у повному обсязі всіма категоріями споживачів заборгованості з оплати використаних у поточному році природного газу, електричної і теплової енергії, води та наданих послуг з водовідведення, а також забезпечити щомісячну оплату поточного споживання енергоносіїв та житлово-комунальних послуг згідно із договорами.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25.09.2016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Керівники підприємств, установ та організацій району </w:t>
            </w:r>
          </w:p>
        </w:tc>
      </w:tr>
      <w:tr>
        <w:trPr>
          <w:trHeight w:val="17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Проводити роз’яснювальну роботу серед населення та інших категорій споживачів щодо забезпечення стовідсоткової оплати спожитих енергоносіїв та житлово-комунальних послуг, використовуючи для цього засоби масової інформації, індивідуальні зустрічі, судочинні органи та інше.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Керівники підприємств, установ та організацій району</w:t>
            </w:r>
          </w:p>
        </w:tc>
      </w:tr>
    </w:tbl>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1"/>
          <w:sz w:val="20"/>
          <w:szCs w:val="20"/>
          <w:vertAlign w:val="baseline"/>
          <w:rtl w:val="0"/>
        </w:rPr>
        <w:t xml:space="preserve">Тарифна політика</w:t>
      </w:r>
      <w:r w:rsidDel="00000000" w:rsidR="00000000" w:rsidRPr="00000000">
        <w:rPr>
          <w:rtl w:val="0"/>
        </w:rPr>
      </w:r>
    </w:p>
    <w:tbl>
      <w:tblPr>
        <w:tblStyle w:val="Table3"/>
        <w:tblW w:w="15621.999999999998" w:type="dxa"/>
        <w:jc w:val="left"/>
        <w:tblInd w:w="-261.00000000000006" w:type="dxa"/>
        <w:tblLayout w:type="fixed"/>
        <w:tblLook w:val="0000"/>
      </w:tblPr>
      <w:tblGrid>
        <w:gridCol w:w="568"/>
        <w:gridCol w:w="2126"/>
        <w:gridCol w:w="6539"/>
        <w:gridCol w:w="1683"/>
        <w:gridCol w:w="4706"/>
        <w:tblGridChange w:id="0">
          <w:tblGrid>
            <w:gridCol w:w="568"/>
            <w:gridCol w:w="2126"/>
            <w:gridCol w:w="6539"/>
            <w:gridCol w:w="1683"/>
            <w:gridCol w:w="4706"/>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Вдосконалення тарифної політики на житлово-комунальні послуги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Забезпечити дотримання вимог статті 31 Закону України “Про житлово-комунальні послуги” в частині встановлення у населених пунктах економічно обґрунтованих тарифів на житлово-комунальні послуги та повного відшкодування витрат на виробництво, своєчасного їх коригування відповідно до зміни цін на паливно-енергетичні ресурси, встановлення мінімальної заробітної плати.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керівники підприємств житлово-комунального господарства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Передбачити у тарифах з утримання будинків та прибудинкових територій складової для проведення під час підготовки житлового фонду гідравлічних промивок внутрібудинкових теплових мереж, а також обслуговування димових та вентиляційних каналів і їх оголовників.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керівники підприємств житлово-комунального господарства  та балансоутримуючих підприємств житлового фонду </w:t>
            </w:r>
          </w:p>
        </w:tc>
      </w:tr>
    </w:tbl>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Технічна підготовка об’єктів житлово-комунального господарства до роботи в опалювальний період</w:t>
      </w:r>
      <w:r w:rsidDel="00000000" w:rsidR="00000000" w:rsidRPr="00000000">
        <w:rPr>
          <w:rtl w:val="0"/>
        </w:rPr>
      </w:r>
    </w:p>
    <w:tbl>
      <w:tblPr>
        <w:tblStyle w:val="Table4"/>
        <w:tblW w:w="15621.000000000002" w:type="dxa"/>
        <w:jc w:val="left"/>
        <w:tblInd w:w="-130.0" w:type="dxa"/>
        <w:tblLayout w:type="fixed"/>
        <w:tblLook w:val="0000"/>
      </w:tblPr>
      <w:tblGrid>
        <w:gridCol w:w="450"/>
        <w:gridCol w:w="2121"/>
        <w:gridCol w:w="6536"/>
        <w:gridCol w:w="1714"/>
        <w:gridCol w:w="4800"/>
        <w:tblGridChange w:id="0">
          <w:tblGrid>
            <w:gridCol w:w="450"/>
            <w:gridCol w:w="2121"/>
            <w:gridCol w:w="6536"/>
            <w:gridCol w:w="1714"/>
            <w:gridCol w:w="4800"/>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Забезпечення своєчасної підготовки об’єктів житлово-комунального господарства та соціальної сфери до опалювального сезону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Розробити та затвердити власні заходи з підготовки об'єктів житлово-комунального господарства та соціальної сфери району до опалювального сезону 2016/17 років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25.05.2016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w:t>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 району </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spacing w:after="0" w:before="0" w:line="240" w:lineRule="auto"/>
              <w:ind w:right="-10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Забезпечити виконання спільного наказу Міністерства палива та енергетики України та Міністерства з питань житлово-комунального господарства України від  10 грудня 2008 року № 620/378 “Про затвердження Правил підготовки теплових господарств до опалювального періоду” в повному обсязі та у встановлені терміни, звернувши особливу увагу на терміни завершення підготовчих робіт з отриманням акту готовності, в т.ч.:</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для об’єктів теплопостачання (котельні, теплові пункти, бойлерні, ЦТП, теплотраси, тощо) </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до 15 вересня поточного року;</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spacing w:after="0" w:before="0" w:line="240" w:lineRule="auto"/>
              <w:ind w:right="-10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для об’єктів споживача (житлові будинки, гуртожитки, будинки соціальної сфери, тощо) до 25 вересня 2016 року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01.10.2016</w:t>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w:t>
            </w:r>
          </w:p>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 району</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При затвердженні місцевих бюджетів передбачити видатки на:</w:t>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виконання заходів з підготовки об’єктів житлово-комунального господарства до роботи в зимових умовах;</w:t>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виконання заходів з підготовки об’єктів соціальної сфери до роботи в зимових умовах.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01.08.2016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w:t>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 району</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Розробити графіки та взяти під особитий контроль проведення промивок трубопроводів, гідравлічних випробувань теплових мереж та внутрішньобудинкових систем опалення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15.09.2016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 усіх форм власності, керівники балансоутримуючих підприємств житлового фонду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Забезпечити відповідно до чинних законодавчих актів встановлення договірних стосунків між власниками майна, виробниками, надавачами та споживачами житлово-комунальних послуг.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hd w:fill="auto" w:val="clear"/>
              <w:spacing w:after="0" w:before="0" w:line="240" w:lineRule="auto"/>
              <w:ind w:right="-1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 01.09.2016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житлово-комунального господарства та керівники балансоутримуючих підприємств житлового фонду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E">
            <w:pPr>
              <w:pBdr>
                <w:top w:space="0" w:sz="0" w:val="nil"/>
                <w:left w:space="0" w:sz="0" w:val="nil"/>
                <w:bottom w:space="0" w:sz="0" w:val="nil"/>
                <w:right w:space="0" w:sz="0" w:val="nil"/>
                <w:between w:space="0" w:sz="0" w:val="nil"/>
              </w:pBdr>
              <w:shd w:fill="auto" w:val="clear"/>
              <w:spacing w:after="0" w:before="0" w:line="240" w:lineRule="auto"/>
              <w:ind w:right="-10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Вжити заходів щодо створення в установах та організаціях необхідних запасів твердого палива з якісними показниками, -зольністю до 28% (при опаленні від котельні) і до 22% (при пічному опаленні) та вологістю до 10%. </w:t>
            </w:r>
          </w:p>
          <w:p w:rsidR="00000000" w:rsidDel="00000000" w:rsidP="00000000" w:rsidRDefault="00000000" w:rsidRPr="00000000" w14:paraId="000001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Привести у відповідний стан дизельні електростанції та інші резервні джерела живлення, наявні на підприємствах і організаціях, та забезпечити їх п’ятиденною нормою палива.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01.10.2016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Розробити та погодити з територіальними органами МНС оперативні плани спільних дій, спрямованих на локалізацію аварій систем тепло,- електро,- і газопостачання усіх форм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w:t>
            </w:r>
          </w:p>
          <w:p w:rsidR="00000000" w:rsidDel="00000000" w:rsidP="00000000" w:rsidRDefault="00000000" w:rsidRPr="00000000" w14:paraId="000001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теплопостачальних підприємств, установ та організацій усіх форм власності</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Укласти зі сторонніми організаціями договори щодо залучення додаткової техніки для розчистки доріг під час значних снігопадів.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F">
            <w:pPr>
              <w:pBdr>
                <w:top w:space="0" w:sz="0" w:val="nil"/>
                <w:left w:space="0" w:sz="0" w:val="nil"/>
                <w:bottom w:space="0" w:sz="0" w:val="nil"/>
                <w:right w:space="0" w:sz="0" w:val="nil"/>
                <w:between w:space="0" w:sz="0" w:val="nil"/>
              </w:pBdr>
              <w:shd w:fill="auto" w:val="clear"/>
              <w:spacing w:after="0" w:before="0" w:line="240" w:lineRule="auto"/>
              <w:ind w:right="-51"/>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01.10.2016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Вжити вичерпних заходів щодо дотримання   на підприємствах житлово-комунального господарства та інших форм власності, а також на об’єктах соціальної сфери правил техніки безпеки та пожежної безпеки згідно з чинним законодавством.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01.10.2016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 усіх форм власності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При підготовці підприємств до роботи в зимовий період особливу увагу звернути на комплектацію котлів автоматикою газової безпеки, підготовку ємностей запасу води, розробку схем та проведення відповідних робіт щодо можливого переведення котелень на резервне енергоспоживання, повірку газових лічильників, прочистку димових та вентиляційних каналів, оформлення документацій для отримання дозволу на пуск газу та інше.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25.09.2016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підприємств установ та організацій усіх форм власності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1">
            <w:pPr>
              <w:pBdr>
                <w:top w:space="0" w:sz="0" w:val="nil"/>
                <w:left w:space="0" w:sz="0" w:val="nil"/>
                <w:bottom w:space="0" w:sz="0" w:val="nil"/>
                <w:right w:space="0" w:sz="0" w:val="nil"/>
                <w:between w:space="0" w:sz="0" w:val="nil"/>
              </w:pBdr>
              <w:shd w:fill="auto" w:val="clear"/>
              <w:spacing w:after="0" w:before="0" w:line="240" w:lineRule="auto"/>
              <w:ind w:right="-5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Привести в належний технічний стан житловий фонд та виконання планових робіт щодо перевірки димових та вентиляційних каналів (надалі –ДВК), щільності інженерних вводів у багатоповерхових будинках, а також забезпечити технічний стан сигналізаторів загазованості підвальних приміщень житлового фонду.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25.09.2016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керівники підприємств житлово-комунального господарства, балансоутримуючих підприємств житлового фонду та підприємств, які належать до сфери управління, </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ПАТ "Львівгаз"</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8">
            <w:pPr>
              <w:pBdr>
                <w:top w:space="0" w:sz="0" w:val="nil"/>
                <w:left w:space="0" w:sz="0" w:val="nil"/>
                <w:bottom w:space="0" w:sz="0" w:val="nil"/>
                <w:right w:space="0" w:sz="0" w:val="nil"/>
                <w:between w:space="0" w:sz="0" w:val="nil"/>
              </w:pBdr>
              <w:shd w:fill="auto" w:val="clear"/>
              <w:spacing w:after="0" w:before="0" w:line="240" w:lineRule="auto"/>
              <w:ind w:right="-5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Здійснювати контроль за поданням структурним підрозділам ПАТ «Львівгаз» актів про перевірку та прочищення ДВК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20.10.2016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житлово-комунального господарства та будівництва райдержадміністрації, міський, селищний та сільські голови, керівники підприємств житлово-комунального господарства, та балансоутримуючих підприємств житлового фонду, підприємств, які належать до сфери управління, відділ освіти райдержадміністрації, відділ культури райдержадміністрації, Пустомитівська центральна районна лікарня, </w:t>
            </w:r>
          </w:p>
          <w:p w:rsidR="00000000" w:rsidDel="00000000" w:rsidP="00000000" w:rsidRDefault="00000000" w:rsidRPr="00000000" w14:paraId="0000017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ПАТ "Львівгаз"</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7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Здійснити заходи щодо перевірки стану газового обладнання у населених пунктах району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01.10.2016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ПАТ "Львівгаз", керівники підприємств установ та організацій</w:t>
            </w:r>
          </w:p>
          <w:p w:rsidR="00000000" w:rsidDel="00000000" w:rsidP="00000000" w:rsidRDefault="00000000" w:rsidRPr="00000000" w14:paraId="0000018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8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Забезпечити виконання власних заходів щодо   ремонту та утримання доріг. </w:t>
            </w:r>
          </w:p>
        </w:tc>
        <w:tc>
          <w:tcPr>
            <w:tcBorders>
              <w:left w:color="000000" w:space="0" w:sz="4" w:val="single"/>
              <w:bottom w:color="000000" w:space="0" w:sz="4" w:val="single"/>
            </w:tcBorders>
            <w:vAlign w:val="top"/>
          </w:tcPr>
          <w:p w:rsidR="00000000" w:rsidDel="00000000" w:rsidP="00000000" w:rsidRDefault="00000000" w:rsidRPr="00000000" w14:paraId="000001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постійно</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8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w:t>
            </w:r>
          </w:p>
          <w:p w:rsidR="00000000" w:rsidDel="00000000" w:rsidP="00000000" w:rsidRDefault="00000000" w:rsidRPr="00000000" w14:paraId="0000018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керівники дорожньо-експлуатаційних підприємств</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Забезпечити підготовку спеціалізованої техніки для прибирання снігу та посипання вулично-дорожньої мережі протиожеледними сумішами і необхідну кількість посипного матеріалу.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E">
            <w:pPr>
              <w:pBdr>
                <w:top w:space="0" w:sz="0" w:val="nil"/>
                <w:left w:space="0" w:sz="0" w:val="nil"/>
                <w:bottom w:space="0" w:sz="0" w:val="nil"/>
                <w:right w:space="0" w:sz="0" w:val="nil"/>
                <w:between w:space="0" w:sz="0" w:val="nil"/>
              </w:pBdr>
              <w:shd w:fill="auto" w:val="clear"/>
              <w:spacing w:after="0" w:before="0" w:line="240" w:lineRule="auto"/>
              <w:ind w:right="-146"/>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25.09.2016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Керівники дорожньо-експлуатаційних підприємств, міський, селищний та сільські голови, керівники підприємств житлово-комунального господарства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 Забезпечити запас необхідного інвентаря для очищення вулиць населених пунктів від снігу.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3">
            <w:pPr>
              <w:pBdr>
                <w:top w:space="0" w:sz="0" w:val="nil"/>
                <w:left w:space="0" w:sz="0" w:val="nil"/>
                <w:bottom w:space="0" w:sz="0" w:val="nil"/>
                <w:right w:space="0" w:sz="0" w:val="nil"/>
                <w:between w:space="0" w:sz="0" w:val="nil"/>
              </w:pBdr>
              <w:shd w:fill="auto" w:val="clear"/>
              <w:spacing w:after="0" w:before="0" w:line="240" w:lineRule="auto"/>
              <w:ind w:right="-146"/>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01.10.2016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та сільські голови, керівники підприємств установ та організацій усіх форм власності. </w:t>
            </w:r>
          </w:p>
        </w:tc>
      </w:tr>
    </w:tbl>
    <w:p w:rsidR="00000000" w:rsidDel="00000000" w:rsidP="00000000" w:rsidRDefault="00000000" w:rsidRPr="00000000" w14:paraId="000001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19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Керівник апарату                                                                                       Ю.В. ЧЕТИРБУК        </w:t>
      </w:r>
      <w:r w:rsidDel="00000000" w:rsidR="00000000" w:rsidRPr="00000000">
        <w:rPr>
          <w:rtl w:val="0"/>
        </w:rPr>
      </w:r>
    </w:p>
    <w:p w:rsidR="00000000" w:rsidDel="00000000" w:rsidP="00000000" w:rsidRDefault="00000000" w:rsidRPr="00000000" w14:paraId="000001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A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5"/>
        <w:tblW w:w="14976.0" w:type="dxa"/>
        <w:jc w:val="left"/>
        <w:tblInd w:w="80.0" w:type="dxa"/>
        <w:tblLayout w:type="fixed"/>
        <w:tblLook w:val="0000"/>
      </w:tblPr>
      <w:tblGrid>
        <w:gridCol w:w="236"/>
        <w:gridCol w:w="14740"/>
        <w:tblGridChange w:id="0">
          <w:tblGrid>
            <w:gridCol w:w="236"/>
            <w:gridCol w:w="14740"/>
          </w:tblGrid>
        </w:tblGridChange>
      </w:tblGrid>
      <w:tr>
        <w:trPr>
          <w:trHeight w:val="320" w:hRule="atLeast"/>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Додаток 4</w:t>
            </w:r>
          </w:p>
          <w:p w:rsidR="00000000" w:rsidDel="00000000" w:rsidP="00000000" w:rsidRDefault="00000000" w:rsidRPr="00000000" w14:paraId="000001A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 розпорядження голови</w:t>
            </w:r>
          </w:p>
          <w:p w:rsidR="00000000" w:rsidDel="00000000" w:rsidP="00000000" w:rsidRDefault="00000000" w:rsidRPr="00000000" w14:paraId="000001A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районної державної адміністрації</w:t>
            </w:r>
          </w:p>
          <w:p w:rsidR="00000000" w:rsidDel="00000000" w:rsidP="00000000" w:rsidRDefault="00000000" w:rsidRPr="00000000" w14:paraId="000001A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 20 травня 2016 року</w:t>
            </w:r>
          </w:p>
          <w:p w:rsidR="00000000" w:rsidDel="00000000" w:rsidP="00000000" w:rsidRDefault="00000000" w:rsidRPr="00000000" w14:paraId="000001A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279</w:t>
            </w:r>
          </w:p>
        </w:tc>
      </w:tr>
    </w:tbl>
    <w:p w:rsidR="00000000" w:rsidDel="00000000" w:rsidP="00000000" w:rsidRDefault="00000000" w:rsidRPr="00000000" w14:paraId="000001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Пустомитівський район</w:t>
      </w: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ЗВІТ</w:t>
      </w: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комплексну підготовку житлового фонду до роботи в осінньо-зимовий період 2016-2017рр.</w:t>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станом  на __________</w:t>
      </w: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будинків з врахуванням сільського, селищного та відомчого житлового фонду </w:t>
      </w:r>
      <w:r w:rsidDel="00000000" w:rsidR="00000000" w:rsidRPr="00000000">
        <w:rPr>
          <w:rFonts w:ascii="Times New Roman" w:cs="Times New Roman" w:eastAsia="Times New Roman" w:hAnsi="Times New Roman"/>
          <w:b w:val="1"/>
          <w:sz w:val="20"/>
          <w:szCs w:val="20"/>
          <w:vertAlign w:val="baseline"/>
          <w:rtl w:val="0"/>
        </w:rPr>
        <w:t xml:space="preserve">____ </w:t>
      </w:r>
      <w:r w:rsidDel="00000000" w:rsidR="00000000" w:rsidRPr="00000000">
        <w:rPr>
          <w:rFonts w:ascii="Times New Roman" w:cs="Times New Roman" w:eastAsia="Times New Roman" w:hAnsi="Times New Roman"/>
          <w:b w:val="0"/>
          <w:sz w:val="20"/>
          <w:szCs w:val="20"/>
          <w:vertAlign w:val="baseline"/>
          <w:rtl w:val="0"/>
        </w:rPr>
        <w:t xml:space="preserve">одиниць ____ млн. кв. м.</w:t>
      </w:r>
    </w:p>
    <w:tbl>
      <w:tblPr>
        <w:tblStyle w:val="Table6"/>
        <w:tblW w:w="10072.0" w:type="dxa"/>
        <w:jc w:val="left"/>
        <w:tblInd w:w="-302.0" w:type="dxa"/>
        <w:tblLayout w:type="fixed"/>
        <w:tblLook w:val="0000"/>
      </w:tblPr>
      <w:tblGrid>
        <w:gridCol w:w="540"/>
        <w:gridCol w:w="3126"/>
        <w:gridCol w:w="900"/>
        <w:gridCol w:w="1084"/>
        <w:gridCol w:w="1250"/>
        <w:gridCol w:w="900"/>
        <w:gridCol w:w="1086"/>
        <w:gridCol w:w="1186"/>
        <w:tblGridChange w:id="0">
          <w:tblGrid>
            <w:gridCol w:w="540"/>
            <w:gridCol w:w="3126"/>
            <w:gridCol w:w="900"/>
            <w:gridCol w:w="1084"/>
            <w:gridCol w:w="1250"/>
            <w:gridCol w:w="900"/>
            <w:gridCol w:w="1086"/>
            <w:gridCol w:w="1186"/>
          </w:tblGrid>
        </w:tblGridChange>
      </w:tblGrid>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Види робіт</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F">
            <w:pPr>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Одиниця виміру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Завдання </w:t>
            </w: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підготовки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2">
            <w:pPr>
              <w:pBdr>
                <w:top w:space="0" w:sz="0" w:val="nil"/>
                <w:left w:space="0" w:sz="0" w:val="nil"/>
                <w:bottom w:space="0" w:sz="0" w:val="nil"/>
                <w:right w:space="0" w:sz="0" w:val="nil"/>
                <w:between w:space="0" w:sz="0" w:val="nil"/>
              </w:pBdr>
              <w:shd w:fill="auto" w:val="clear"/>
              <w:spacing w:after="0" w:before="0" w:line="240" w:lineRule="auto"/>
              <w:ind w:left="-114"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Фактично </w:t>
            </w: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підготов-лено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К-ть</w:t>
            </w: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паспорт.</w:t>
            </w:r>
            <w:r w:rsidDel="00000000" w:rsidR="00000000" w:rsidRPr="00000000">
              <w:rPr>
                <w:rtl w:val="0"/>
              </w:rPr>
            </w:r>
          </w:p>
          <w:p w:rsidR="00000000" w:rsidDel="00000000" w:rsidP="00000000" w:rsidRDefault="00000000" w:rsidRPr="00000000" w14:paraId="000001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готовності, шт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К-ть актів готовності</w:t>
            </w: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шт.</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9</w:t>
            </w:r>
            <w:r w:rsidDel="00000000" w:rsidR="00000000" w:rsidRPr="00000000">
              <w:rPr>
                <w:rtl w:val="0"/>
              </w:rPr>
            </w:r>
          </w:p>
        </w:tc>
      </w:tr>
      <w:tr>
        <w:trPr>
          <w:trHeight w:val="22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Комплексна підготовка будинків до зими з видачею паспортів готовності -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Житловий фонд комунальної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Житловий фонд ОСББ, ЖБК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Житловий фонд  громадської (колективної)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Відомчий житловий фонд -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Мінекономрозитку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Житловий фонд комунальної власності, з нього, у якому проводиться: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C">
            <w:pPr>
              <w:pBdr>
                <w:top w:space="0" w:sz="0" w:val="nil"/>
                <w:left w:space="0" w:sz="0" w:val="nil"/>
                <w:bottom w:space="0" w:sz="0" w:val="nil"/>
                <w:right w:space="0" w:sz="0" w:val="nil"/>
                <w:between w:space="0" w:sz="0" w:val="nil"/>
              </w:pBdr>
              <w:shd w:fill="auto" w:val="clear"/>
              <w:spacing w:after="0" w:before="0" w:line="240" w:lineRule="auto"/>
              <w:ind w:right="12"/>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ремонт покрівлі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ремонт (заміна) опалювальних систем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промивання опалювальних систем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ремонт систем гарячого водопостачання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ремонт систем холодного водопостачання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ремонт енергозабезпечення будинків (електрощитових)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ремонт опалювальних печей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Підготовка об’єктів соціально-культурного призначення  -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загальноосвітні навчальні заклади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дошкільні навчальні  заклади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заклади охорони здоров′я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Загальні обсяги коштів (за рахунок всіх джерел фінансування) на виконання підготовчих та ремонтних робіт у житловому фонді комунальної власності.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 грн.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2A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Керівник апарату                                                          Ю.В. ЧЕТИРБУК                                     </w:t>
      </w: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B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C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5</w:t>
      </w:r>
    </w:p>
    <w:p w:rsidR="00000000" w:rsidDel="00000000" w:rsidP="00000000" w:rsidRDefault="00000000" w:rsidRPr="00000000" w14:paraId="000002DB">
      <w:pPr>
        <w:pBdr>
          <w:top w:space="0" w:sz="0" w:val="nil"/>
          <w:left w:space="0" w:sz="0" w:val="nil"/>
          <w:bottom w:space="0" w:sz="0" w:val="nil"/>
          <w:right w:space="0" w:sz="0" w:val="nil"/>
          <w:between w:space="0" w:sz="0" w:val="nil"/>
        </w:pBdr>
        <w:shd w:fill="auto" w:val="clear"/>
        <w:spacing w:after="0" w:before="0" w:line="240" w:lineRule="auto"/>
        <w:ind w:left="5814"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 державної адміністрації</w:t>
      </w:r>
    </w:p>
    <w:p w:rsidR="00000000" w:rsidDel="00000000" w:rsidP="00000000" w:rsidRDefault="00000000" w:rsidRPr="00000000" w14:paraId="000002DC">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20 травня 2016 року</w:t>
      </w:r>
    </w:p>
    <w:p w:rsidR="00000000" w:rsidDel="00000000" w:rsidP="00000000" w:rsidRDefault="00000000" w:rsidRPr="00000000" w14:paraId="000002DD">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279</w:t>
      </w:r>
    </w:p>
    <w:p w:rsidR="00000000" w:rsidDel="00000000" w:rsidP="00000000" w:rsidRDefault="00000000" w:rsidRPr="00000000" w14:paraId="000002D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u w:val="single"/>
          <w:vertAlign w:val="baseline"/>
        </w:rPr>
      </w:pP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Звіт</w:t>
      </w: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підготовку об’єктів теплопостачання  до роботи в осінньо-зимовий період 2016-2017 років станом ________</w:t>
      </w:r>
      <w:r w:rsidDel="00000000" w:rsidR="00000000" w:rsidRPr="00000000">
        <w:rPr>
          <w:rtl w:val="0"/>
        </w:rPr>
      </w:r>
    </w:p>
    <w:p w:rsidR="00000000" w:rsidDel="00000000" w:rsidP="00000000" w:rsidRDefault="00000000" w:rsidRPr="00000000" w14:paraId="000002E1">
      <w:pPr>
        <w:pBdr>
          <w:top w:space="0" w:sz="0" w:val="nil"/>
          <w:left w:space="0" w:sz="0" w:val="nil"/>
          <w:bottom w:space="0" w:sz="0" w:val="nil"/>
          <w:right w:space="0" w:sz="0" w:val="nil"/>
          <w:between w:space="0" w:sz="0" w:val="nil"/>
        </w:pBdr>
        <w:shd w:fill="auto" w:val="clear"/>
        <w:spacing w:after="0" w:before="0" w:line="240" w:lineRule="auto"/>
        <w:ind w:left="133" w:right="-53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котелень з врахуванням сільських, селищних та відомчих котелень  _____одиниць </w:t>
      </w:r>
    </w:p>
    <w:p w:rsidR="00000000" w:rsidDel="00000000" w:rsidP="00000000" w:rsidRDefault="00000000" w:rsidRPr="00000000" w14:paraId="000002E2">
      <w:pPr>
        <w:pBdr>
          <w:top w:space="0" w:sz="0" w:val="nil"/>
          <w:left w:space="0" w:sz="0" w:val="nil"/>
          <w:bottom w:space="0" w:sz="0" w:val="nil"/>
          <w:right w:space="0" w:sz="0" w:val="nil"/>
          <w:between w:space="0" w:sz="0" w:val="nil"/>
        </w:pBdr>
        <w:shd w:fill="auto" w:val="clear"/>
        <w:spacing w:after="0" w:before="0" w:line="240" w:lineRule="auto"/>
        <w:ind w:left="133" w:right="-53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їх потужність _______МВт/год</w:t>
      </w:r>
    </w:p>
    <w:p w:rsidR="00000000" w:rsidDel="00000000" w:rsidP="00000000" w:rsidRDefault="00000000" w:rsidRPr="00000000" w14:paraId="000002E3">
      <w:pPr>
        <w:pBdr>
          <w:top w:space="0" w:sz="0" w:val="nil"/>
          <w:left w:space="0" w:sz="0" w:val="nil"/>
          <w:bottom w:space="0" w:sz="0" w:val="nil"/>
          <w:right w:space="0" w:sz="0" w:val="nil"/>
          <w:between w:space="0" w:sz="0" w:val="nil"/>
        </w:pBdr>
        <w:shd w:fill="auto" w:val="clear"/>
        <w:spacing w:after="0" w:before="0" w:line="240" w:lineRule="auto"/>
        <w:ind w:left="133" w:right="-53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протяжність теплових мереж з врахуванням сільських, </w:t>
      </w:r>
    </w:p>
    <w:p w:rsidR="00000000" w:rsidDel="00000000" w:rsidP="00000000" w:rsidRDefault="00000000" w:rsidRPr="00000000" w14:paraId="000002E4">
      <w:pPr>
        <w:pBdr>
          <w:top w:space="0" w:sz="0" w:val="nil"/>
          <w:left w:space="0" w:sz="0" w:val="nil"/>
          <w:bottom w:space="0" w:sz="0" w:val="nil"/>
          <w:right w:space="0" w:sz="0" w:val="nil"/>
          <w:between w:space="0" w:sz="0" w:val="nil"/>
        </w:pBdr>
        <w:shd w:fill="auto" w:val="clear"/>
        <w:spacing w:after="0" w:before="0" w:line="240" w:lineRule="auto"/>
        <w:ind w:left="150" w:right="-533"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селищних та відомчих теплових мереж______</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км </w:t>
      </w:r>
    </w:p>
    <w:p w:rsidR="00000000" w:rsidDel="00000000" w:rsidP="00000000" w:rsidRDefault="00000000" w:rsidRPr="00000000" w14:paraId="000002E5">
      <w:pPr>
        <w:pBdr>
          <w:top w:space="0" w:sz="0" w:val="nil"/>
          <w:left w:space="0" w:sz="0" w:val="nil"/>
          <w:bottom w:space="0" w:sz="0" w:val="nil"/>
          <w:right w:space="0" w:sz="0" w:val="nil"/>
          <w:between w:space="0" w:sz="0" w:val="nil"/>
        </w:pBdr>
        <w:shd w:fill="auto" w:val="clear"/>
        <w:spacing w:after="0" w:before="0" w:line="240" w:lineRule="auto"/>
        <w:ind w:left="-720" w:right="-520" w:firstLine="0"/>
        <w:rPr>
          <w:rFonts w:ascii="Times New Roman" w:cs="Times New Roman" w:eastAsia="Times New Roman" w:hAnsi="Times New Roman"/>
          <w:b w:val="0"/>
          <w:sz w:val="20"/>
          <w:szCs w:val="20"/>
          <w:vertAlign w:val="baseline"/>
        </w:rPr>
      </w:pPr>
      <w:r w:rsidDel="00000000" w:rsidR="00000000" w:rsidRPr="00000000">
        <w:rPr>
          <w:rtl w:val="0"/>
        </w:rPr>
      </w:r>
    </w:p>
    <w:tbl>
      <w:tblPr>
        <w:tblStyle w:val="Table7"/>
        <w:tblW w:w="9767.0" w:type="dxa"/>
        <w:jc w:val="left"/>
        <w:tblInd w:w="93.0" w:type="dxa"/>
        <w:tblLayout w:type="fixed"/>
        <w:tblLook w:val="0000"/>
      </w:tblPr>
      <w:tblGrid>
        <w:gridCol w:w="497"/>
        <w:gridCol w:w="2793"/>
        <w:gridCol w:w="674"/>
        <w:gridCol w:w="837"/>
        <w:gridCol w:w="1051"/>
        <w:gridCol w:w="1037"/>
        <w:gridCol w:w="1071"/>
        <w:gridCol w:w="1048"/>
        <w:gridCol w:w="759"/>
        <w:tblGridChange w:id="0">
          <w:tblGrid>
            <w:gridCol w:w="497"/>
            <w:gridCol w:w="2793"/>
            <w:gridCol w:w="674"/>
            <w:gridCol w:w="837"/>
            <w:gridCol w:w="1051"/>
            <w:gridCol w:w="1037"/>
            <w:gridCol w:w="1071"/>
            <w:gridCol w:w="1048"/>
            <w:gridCol w:w="759"/>
          </w:tblGrid>
        </w:tblGridChange>
      </w:tblGrid>
      <w:tr>
        <w:trPr>
          <w:trHeight w:val="48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Види робіт</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right="-1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Код рядка</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Одиниця виміру</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 в експлуатації</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right="-1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Завдання з підготовки</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Фактично </w:t>
            </w: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підготовлено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E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right="-9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підготовки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E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right="-9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Кіль-кість актів готов-ності</w:t>
            </w: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2F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9</w:t>
            </w:r>
            <w:r w:rsidDel="00000000" w:rsidR="00000000" w:rsidRPr="00000000">
              <w:rPr>
                <w:rtl w:val="0"/>
              </w:rPr>
            </w:r>
          </w:p>
        </w:tc>
      </w:tr>
      <w:tr>
        <w:trPr>
          <w:trHeight w:val="34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p w:rsidR="00000000" w:rsidDel="00000000" w:rsidP="00000000" w:rsidRDefault="00000000" w:rsidRPr="00000000" w14:paraId="000002F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Підготовка котелень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2F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2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5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1.1.</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Комунальні котельні місцевих рад</w:t>
            </w:r>
            <w:r w:rsidDel="00000000" w:rsidR="00000000" w:rsidRPr="00000000">
              <w:rPr>
                <w:rFonts w:ascii="Times New Roman" w:cs="Times New Roman" w:eastAsia="Times New Roman" w:hAnsi="Times New Roman"/>
                <w:b w:val="0"/>
                <w:sz w:val="20"/>
                <w:szCs w:val="20"/>
                <w:vertAlign w:val="baseline"/>
                <w:rtl w:val="0"/>
              </w:rPr>
              <w:t xml:space="preserve"> (з врахуванням сільських та селищних котелень)</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0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1.2.</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Відомчі котельні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1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Підлягають капітальному ремонту або реконструкції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2.1.</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Комунальні котельні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2.2.</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Відомчі котельні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9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6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Заміна котлів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D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3.1.</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На комунальних котельнях місцевих рад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3.2.</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На відомчих котельнях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3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Капітальний ремонт котлів кому-нальних котелень місцевих рад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32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Підготовка теплових  мереж (у двотрубному обчисленні), випробування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5.1.</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Мережі комунальних котелень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right="-129"/>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5.2.</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Мережі відомчих котелень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9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52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Протяжність теплових  мереж, що підлягає заміні (у двотрубному обчисленні)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3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6.1.</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Мережі комунальних котелень місцевих рад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 них: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 попередньо тепло ізольовані ППУ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3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6.2. Мережі відомчих котелень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16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Підготовка центральних теплових пунктів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44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Загальні обсяги коштів на виконання підготовчих та ремонтних робіт теплопостачання місцевих рад (за рахунок всіх джерел фінансування)</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 грн.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r>
      <w:tr>
        <w:trPr>
          <w:trHeight w:val="340" w:hRule="atLeast"/>
        </w:trPr>
        <w:tc>
          <w:tcPr>
            <w:gridSpan w:val="8"/>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Створення запасу палива на початок опалювального сезону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54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right="-108"/>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Вугілля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r>
      <w:tr>
        <w:trPr>
          <w:trHeight w:val="24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6">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7">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F">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1.1.</w:t>
            </w:r>
            <w:r w:rsidDel="00000000" w:rsidR="00000000" w:rsidRPr="00000000">
              <w:rPr>
                <w:rFonts w:ascii="Times New Roman" w:cs="Times New Roman" w:eastAsia="Times New Roman" w:hAnsi="Times New Roman"/>
                <w:b w:val="0"/>
                <w:sz w:val="20"/>
                <w:szCs w:val="20"/>
                <w:vertAlign w:val="baseline"/>
                <w:rtl w:val="0"/>
              </w:rPr>
              <w:t xml:space="preserve"> На комунальних котельнях місцевих рад</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r>
      <w:tr>
        <w:trPr>
          <w:trHeight w:val="10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8">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1.2.</w:t>
            </w:r>
            <w:r w:rsidDel="00000000" w:rsidR="00000000" w:rsidRPr="00000000">
              <w:rPr>
                <w:rFonts w:ascii="Times New Roman" w:cs="Times New Roman" w:eastAsia="Times New Roman" w:hAnsi="Times New Roman"/>
                <w:b w:val="0"/>
                <w:sz w:val="20"/>
                <w:szCs w:val="20"/>
                <w:vertAlign w:val="baseline"/>
                <w:rtl w:val="0"/>
              </w:rPr>
              <w:t xml:space="preserve"> На відомчих котельнях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0">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1">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Рідке паливо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2">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9">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A">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B">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3">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2.1.</w:t>
            </w:r>
            <w:r w:rsidDel="00000000" w:rsidR="00000000" w:rsidRPr="00000000">
              <w:rPr>
                <w:rFonts w:ascii="Times New Roman" w:cs="Times New Roman" w:eastAsia="Times New Roman" w:hAnsi="Times New Roman"/>
                <w:b w:val="0"/>
                <w:sz w:val="20"/>
                <w:szCs w:val="20"/>
                <w:vertAlign w:val="baseline"/>
                <w:rtl w:val="0"/>
              </w:rPr>
              <w:t xml:space="preserve"> На комунальних котельнях місцевих рад</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4">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5">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C">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2.2.</w:t>
            </w:r>
            <w:r w:rsidDel="00000000" w:rsidR="00000000" w:rsidRPr="00000000">
              <w:rPr>
                <w:rFonts w:ascii="Times New Roman" w:cs="Times New Roman" w:eastAsia="Times New Roman" w:hAnsi="Times New Roman"/>
                <w:b w:val="0"/>
                <w:sz w:val="20"/>
                <w:szCs w:val="20"/>
                <w:vertAlign w:val="baseline"/>
                <w:rtl w:val="0"/>
              </w:rPr>
              <w:t xml:space="preserve"> На відомчих котельнях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D">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E">
            <w:pPr>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Х</w:t>
            </w:r>
            <w:r w:rsidDel="00000000" w:rsidR="00000000" w:rsidRPr="00000000">
              <w:rPr>
                <w:rtl w:val="0"/>
              </w:rPr>
            </w:r>
          </w:p>
        </w:tc>
      </w:tr>
    </w:tbl>
    <w:p w:rsidR="00000000" w:rsidDel="00000000" w:rsidP="00000000" w:rsidRDefault="00000000" w:rsidRPr="00000000" w14:paraId="000005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Керівник апарату                                                          Ю.В. ЧЕТИРБУК                                     </w:t>
      </w:r>
      <w:r w:rsidDel="00000000" w:rsidR="00000000" w:rsidRPr="00000000">
        <w:rPr>
          <w:rtl w:val="0"/>
        </w:rPr>
      </w:r>
    </w:p>
    <w:p w:rsidR="00000000" w:rsidDel="00000000" w:rsidP="00000000" w:rsidRDefault="00000000" w:rsidRPr="00000000" w14:paraId="000005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A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B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8">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6</w:t>
      </w:r>
    </w:p>
    <w:p w:rsidR="00000000" w:rsidDel="00000000" w:rsidP="00000000" w:rsidRDefault="00000000" w:rsidRPr="00000000" w14:paraId="000005C9">
      <w:pPr>
        <w:pBdr>
          <w:top w:space="0" w:sz="0" w:val="nil"/>
          <w:left w:space="0" w:sz="0" w:val="nil"/>
          <w:bottom w:space="0" w:sz="0" w:val="nil"/>
          <w:right w:space="0" w:sz="0" w:val="nil"/>
          <w:between w:space="0" w:sz="0" w:val="nil"/>
        </w:pBdr>
        <w:shd w:fill="auto" w:val="clear"/>
        <w:spacing w:after="0" w:before="0" w:line="240" w:lineRule="auto"/>
        <w:ind w:left="5814"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 державної адміністрації</w:t>
      </w:r>
    </w:p>
    <w:p w:rsidR="00000000" w:rsidDel="00000000" w:rsidP="00000000" w:rsidRDefault="00000000" w:rsidRPr="00000000" w14:paraId="000005CA">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20 травня 2016 року</w:t>
      </w:r>
    </w:p>
    <w:p w:rsidR="00000000" w:rsidDel="00000000" w:rsidP="00000000" w:rsidRDefault="00000000" w:rsidRPr="00000000" w14:paraId="000005CB">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279                                                             </w:t>
      </w:r>
    </w:p>
    <w:p w:rsidR="00000000" w:rsidDel="00000000" w:rsidP="00000000" w:rsidRDefault="00000000" w:rsidRPr="00000000" w14:paraId="000005CC">
      <w:pPr>
        <w:pBdr>
          <w:top w:space="0" w:sz="0" w:val="nil"/>
          <w:left w:space="0" w:sz="0" w:val="nil"/>
          <w:bottom w:space="0" w:sz="0" w:val="nil"/>
          <w:right w:space="0" w:sz="0" w:val="nil"/>
          <w:between w:space="0" w:sz="0" w:val="nil"/>
        </w:pBdr>
        <w:shd w:fill="auto" w:val="clear"/>
        <w:tabs>
          <w:tab w:val="left" w:pos="699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Пустомитівський район</w:t>
        <w:tab/>
      </w:r>
      <w:r w:rsidDel="00000000" w:rsidR="00000000" w:rsidRPr="00000000">
        <w:rPr>
          <w:rtl w:val="0"/>
        </w:rPr>
      </w:r>
    </w:p>
    <w:p w:rsidR="00000000" w:rsidDel="00000000" w:rsidP="00000000" w:rsidRDefault="00000000" w:rsidRPr="00000000" w14:paraId="000005C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Звіт</w:t>
      </w:r>
      <w:r w:rsidDel="00000000" w:rsidR="00000000" w:rsidRPr="00000000">
        <w:rPr>
          <w:rtl w:val="0"/>
        </w:rPr>
      </w:r>
    </w:p>
    <w:p w:rsidR="00000000" w:rsidDel="00000000" w:rsidP="00000000" w:rsidRDefault="00000000" w:rsidRPr="00000000" w14:paraId="000005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підготовку об’єктів водопровідно-каналізаційного господарства до роботи в осінньо-зимовий період 2016-2017рр. станом  на _____________</w:t>
      </w:r>
      <w:r w:rsidDel="00000000" w:rsidR="00000000" w:rsidRPr="00000000">
        <w:rPr>
          <w:rtl w:val="0"/>
        </w:rPr>
      </w:r>
    </w:p>
    <w:p w:rsidR="00000000" w:rsidDel="00000000" w:rsidP="00000000" w:rsidRDefault="00000000" w:rsidRPr="00000000" w14:paraId="000005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D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водопровідних мереж  з врахуванням сільських, селищних та відомчих мереж ____ км   </w:t>
      </w:r>
    </w:p>
    <w:p w:rsidR="00000000" w:rsidDel="00000000" w:rsidP="00000000" w:rsidRDefault="00000000" w:rsidRPr="00000000" w14:paraId="000005D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каналізаційних мереж  з врахуванням сільських, селищних та відомчих мереж </w:t>
      </w:r>
      <w:r w:rsidDel="00000000" w:rsidR="00000000" w:rsidRPr="00000000">
        <w:rPr>
          <w:rFonts w:ascii="Times New Roman" w:cs="Times New Roman" w:eastAsia="Times New Roman" w:hAnsi="Times New Roman"/>
          <w:b w:val="0"/>
          <w:sz w:val="20"/>
          <w:szCs w:val="20"/>
          <w:u w:val="single"/>
          <w:vertAlign w:val="baseline"/>
          <w:rtl w:val="0"/>
        </w:rPr>
        <w:t xml:space="preserve">___</w:t>
      </w:r>
      <w:r w:rsidDel="00000000" w:rsidR="00000000" w:rsidRPr="00000000">
        <w:rPr>
          <w:rFonts w:ascii="Times New Roman" w:cs="Times New Roman" w:eastAsia="Times New Roman" w:hAnsi="Times New Roman"/>
          <w:b w:val="0"/>
          <w:sz w:val="20"/>
          <w:szCs w:val="20"/>
          <w:vertAlign w:val="baseline"/>
          <w:rtl w:val="0"/>
        </w:rPr>
        <w:t xml:space="preserve">км     Загальна кількість водопровідних насосних станцій з врахуванням сільських, селищних та відомчих </w:t>
      </w:r>
      <w:r w:rsidDel="00000000" w:rsidR="00000000" w:rsidRPr="00000000">
        <w:rPr>
          <w:rFonts w:ascii="Times New Roman" w:cs="Times New Roman" w:eastAsia="Times New Roman" w:hAnsi="Times New Roman"/>
          <w:b w:val="0"/>
          <w:sz w:val="20"/>
          <w:szCs w:val="20"/>
          <w:u w:val="single"/>
          <w:vertAlign w:val="baseline"/>
          <w:rtl w:val="0"/>
        </w:rPr>
        <w:t xml:space="preserve">__</w:t>
      </w:r>
      <w:r w:rsidDel="00000000" w:rsidR="00000000" w:rsidRPr="00000000">
        <w:rPr>
          <w:rFonts w:ascii="Times New Roman" w:cs="Times New Roman" w:eastAsia="Times New Roman" w:hAnsi="Times New Roman"/>
          <w:b w:val="0"/>
          <w:sz w:val="20"/>
          <w:szCs w:val="20"/>
          <w:vertAlign w:val="baseline"/>
          <w:rtl w:val="0"/>
        </w:rPr>
        <w:t xml:space="preserve"> од.   </w:t>
      </w:r>
    </w:p>
    <w:p w:rsidR="00000000" w:rsidDel="00000000" w:rsidP="00000000" w:rsidRDefault="00000000" w:rsidRPr="00000000" w14:paraId="000005D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каналізаційних насосних станцій з врахуванням сільських, селищних та відомчих ------ од.   </w:t>
      </w:r>
    </w:p>
    <w:p w:rsidR="00000000" w:rsidDel="00000000" w:rsidP="00000000" w:rsidRDefault="00000000" w:rsidRPr="00000000" w14:paraId="000005D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водопровідних  очисних споруд з врахуванням сільських, селищних та відомчих  </w:t>
      </w:r>
      <w:r w:rsidDel="00000000" w:rsidR="00000000" w:rsidRPr="00000000">
        <w:rPr>
          <w:rFonts w:ascii="Times New Roman" w:cs="Times New Roman" w:eastAsia="Times New Roman" w:hAnsi="Times New Roman"/>
          <w:b w:val="0"/>
          <w:sz w:val="20"/>
          <w:szCs w:val="20"/>
          <w:u w:val="single"/>
          <w:vertAlign w:val="baseline"/>
          <w:rtl w:val="0"/>
        </w:rPr>
        <w:t xml:space="preserve">___</w:t>
      </w:r>
      <w:r w:rsidDel="00000000" w:rsidR="00000000" w:rsidRPr="00000000">
        <w:rPr>
          <w:rFonts w:ascii="Times New Roman" w:cs="Times New Roman" w:eastAsia="Times New Roman" w:hAnsi="Times New Roman"/>
          <w:b w:val="0"/>
          <w:sz w:val="20"/>
          <w:szCs w:val="20"/>
          <w:vertAlign w:val="baseline"/>
          <w:rtl w:val="0"/>
        </w:rPr>
        <w:t xml:space="preserve"> од.   </w:t>
      </w:r>
    </w:p>
    <w:p w:rsidR="00000000" w:rsidDel="00000000" w:rsidP="00000000" w:rsidRDefault="00000000" w:rsidRPr="00000000" w14:paraId="000005D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каналізаційних  очисних споруд з врахуванням сільських, селищних та відомчих </w:t>
      </w:r>
      <w:r w:rsidDel="00000000" w:rsidR="00000000" w:rsidRPr="00000000">
        <w:rPr>
          <w:rFonts w:ascii="Times New Roman" w:cs="Times New Roman" w:eastAsia="Times New Roman" w:hAnsi="Times New Roman"/>
          <w:b w:val="0"/>
          <w:sz w:val="20"/>
          <w:szCs w:val="20"/>
          <w:u w:val="single"/>
          <w:vertAlign w:val="baseline"/>
          <w:rtl w:val="0"/>
        </w:rPr>
        <w:t xml:space="preserve">____</w:t>
      </w:r>
      <w:r w:rsidDel="00000000" w:rsidR="00000000" w:rsidRPr="00000000">
        <w:rPr>
          <w:rFonts w:ascii="Times New Roman" w:cs="Times New Roman" w:eastAsia="Times New Roman" w:hAnsi="Times New Roman"/>
          <w:b w:val="0"/>
          <w:sz w:val="20"/>
          <w:szCs w:val="20"/>
          <w:vertAlign w:val="baseline"/>
          <w:rtl w:val="0"/>
        </w:rPr>
        <w:t xml:space="preserve"> од.   </w:t>
      </w:r>
    </w:p>
    <w:p w:rsidR="00000000" w:rsidDel="00000000" w:rsidP="00000000" w:rsidRDefault="00000000" w:rsidRPr="00000000" w14:paraId="000005D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водозаборів з поверхневих джерел з врахуванням сільських, селищних та відомчих водозаборів </w:t>
      </w:r>
      <w:r w:rsidDel="00000000" w:rsidR="00000000" w:rsidRPr="00000000">
        <w:rPr>
          <w:rFonts w:ascii="Times New Roman" w:cs="Times New Roman" w:eastAsia="Times New Roman" w:hAnsi="Times New Roman"/>
          <w:b w:val="0"/>
          <w:sz w:val="20"/>
          <w:szCs w:val="20"/>
          <w:u w:val="single"/>
          <w:vertAlign w:val="baseline"/>
          <w:rtl w:val="0"/>
        </w:rPr>
        <w:t xml:space="preserve">___</w:t>
      </w:r>
      <w:r w:rsidDel="00000000" w:rsidR="00000000" w:rsidRPr="00000000">
        <w:rPr>
          <w:rFonts w:ascii="Times New Roman" w:cs="Times New Roman" w:eastAsia="Times New Roman" w:hAnsi="Times New Roman"/>
          <w:b w:val="0"/>
          <w:sz w:val="20"/>
          <w:szCs w:val="20"/>
          <w:vertAlign w:val="baseline"/>
          <w:rtl w:val="0"/>
        </w:rPr>
        <w:t xml:space="preserve"> од.   </w:t>
      </w:r>
    </w:p>
    <w:p w:rsidR="00000000" w:rsidDel="00000000" w:rsidP="00000000" w:rsidRDefault="00000000" w:rsidRPr="00000000" w14:paraId="000005D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кількість свердловин  з врахуванням сільських, селищних та відомчих  свердловин </w:t>
      </w:r>
      <w:r w:rsidDel="00000000" w:rsidR="00000000" w:rsidRPr="00000000">
        <w:rPr>
          <w:rFonts w:ascii="Times New Roman" w:cs="Times New Roman" w:eastAsia="Times New Roman" w:hAnsi="Times New Roman"/>
          <w:b w:val="0"/>
          <w:sz w:val="20"/>
          <w:szCs w:val="20"/>
          <w:u w:val="single"/>
          <w:vertAlign w:val="baseline"/>
          <w:rtl w:val="0"/>
        </w:rPr>
        <w:t xml:space="preserve">___</w:t>
      </w:r>
      <w:r w:rsidDel="00000000" w:rsidR="00000000" w:rsidRPr="00000000">
        <w:rPr>
          <w:rFonts w:ascii="Times New Roman" w:cs="Times New Roman" w:eastAsia="Times New Roman" w:hAnsi="Times New Roman"/>
          <w:b w:val="0"/>
          <w:sz w:val="20"/>
          <w:szCs w:val="20"/>
          <w:vertAlign w:val="baseline"/>
          <w:rtl w:val="0"/>
        </w:rPr>
        <w:t xml:space="preserve"> од.   </w:t>
      </w:r>
    </w:p>
    <w:p w:rsidR="00000000" w:rsidDel="00000000" w:rsidP="00000000" w:rsidRDefault="00000000" w:rsidRPr="00000000" w14:paraId="000005D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8"/>
        <w:tblW w:w="9933.0" w:type="dxa"/>
        <w:jc w:val="left"/>
        <w:tblInd w:w="-181.0" w:type="dxa"/>
        <w:tblLayout w:type="fixed"/>
        <w:tblLook w:val="0000"/>
      </w:tblPr>
      <w:tblGrid>
        <w:gridCol w:w="264"/>
        <w:gridCol w:w="446"/>
        <w:gridCol w:w="283"/>
        <w:gridCol w:w="3381"/>
        <w:gridCol w:w="216"/>
        <w:gridCol w:w="656"/>
        <w:gridCol w:w="244"/>
        <w:gridCol w:w="1031"/>
        <w:gridCol w:w="49"/>
        <w:gridCol w:w="802"/>
        <w:gridCol w:w="283"/>
        <w:gridCol w:w="993"/>
        <w:gridCol w:w="1144"/>
        <w:gridCol w:w="141"/>
        <w:tblGridChange w:id="0">
          <w:tblGrid>
            <w:gridCol w:w="264"/>
            <w:gridCol w:w="446"/>
            <w:gridCol w:w="283"/>
            <w:gridCol w:w="3381"/>
            <w:gridCol w:w="216"/>
            <w:gridCol w:w="656"/>
            <w:gridCol w:w="244"/>
            <w:gridCol w:w="1031"/>
            <w:gridCol w:w="49"/>
            <w:gridCol w:w="802"/>
            <w:gridCol w:w="283"/>
            <w:gridCol w:w="993"/>
            <w:gridCol w:w="1144"/>
            <w:gridCol w:w="141"/>
          </w:tblGrid>
        </w:tblGridChange>
      </w:tblGrid>
      <w:tr>
        <w:trPr>
          <w:trHeight w:val="480" w:hRule="atLeast"/>
        </w:trPr>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5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з/п</w:t>
            </w:r>
            <w:r w:rsidDel="00000000" w:rsidR="00000000" w:rsidRPr="00000000">
              <w:rPr>
                <w:rtl w:val="0"/>
              </w:rPr>
            </w:r>
          </w:p>
        </w:tc>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5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Види робіт</w:t>
            </w:r>
            <w:r w:rsidDel="00000000" w:rsidR="00000000" w:rsidRPr="00000000">
              <w:rPr>
                <w:rtl w:val="0"/>
              </w:rPr>
            </w:r>
          </w:p>
        </w:tc>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5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Код </w:t>
            </w:r>
            <w:r w:rsidDel="00000000" w:rsidR="00000000" w:rsidRPr="00000000">
              <w:rPr>
                <w:rtl w:val="0"/>
              </w:rPr>
            </w:r>
          </w:p>
          <w:p w:rsidR="00000000" w:rsidDel="00000000" w:rsidP="00000000" w:rsidRDefault="00000000" w:rsidRPr="00000000" w14:paraId="000005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рядка</w:t>
            </w:r>
            <w:r w:rsidDel="00000000" w:rsidR="00000000" w:rsidRPr="00000000">
              <w:rPr>
                <w:rtl w:val="0"/>
              </w:rPr>
            </w:r>
          </w:p>
        </w:tc>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Одиниця виміру</w:t>
            </w:r>
            <w:r w:rsidDel="00000000" w:rsidR="00000000" w:rsidRPr="00000000">
              <w:rPr>
                <w:rtl w:val="0"/>
              </w:rPr>
            </w:r>
          </w:p>
        </w:tc>
        <w:tc>
          <w:tcPr>
            <w:gridSpan w:val="3"/>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Завдання з підготовки</w:t>
            </w: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5">
            <w:pPr>
              <w:pBdr>
                <w:top w:space="0" w:sz="0" w:val="nil"/>
                <w:left w:space="0" w:sz="0" w:val="nil"/>
                <w:bottom w:space="0" w:sz="0" w:val="nil"/>
                <w:right w:space="0" w:sz="0" w:val="nil"/>
                <w:between w:space="0" w:sz="0" w:val="nil"/>
              </w:pBdr>
              <w:shd w:fill="auto" w:val="clear"/>
              <w:spacing w:after="0" w:before="0" w:line="240" w:lineRule="auto"/>
              <w:ind w:firstLine="72"/>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Фактично підготовлено</w:t>
            </w:r>
            <w:r w:rsidDel="00000000" w:rsidR="00000000" w:rsidRPr="00000000">
              <w:rPr>
                <w:rtl w:val="0"/>
              </w:rPr>
            </w:r>
          </w:p>
        </w:tc>
        <w:tc>
          <w:tcPr>
            <w:gridSpan w:val="2"/>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5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підготовки</w:t>
            </w:r>
            <w:r w:rsidDel="00000000" w:rsidR="00000000" w:rsidRPr="00000000">
              <w:rPr>
                <w:rtl w:val="0"/>
              </w:rPr>
            </w:r>
          </w:p>
        </w:tc>
      </w:tr>
      <w:tr>
        <w:trPr>
          <w:trHeight w:val="260" w:hRule="atLeast"/>
        </w:trPr>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5E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5F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F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5F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5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5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5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5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w:t>
            </w: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7</w:t>
            </w:r>
            <w:r w:rsidDel="00000000" w:rsidR="00000000" w:rsidRPr="00000000">
              <w:rPr>
                <w:rtl w:val="0"/>
              </w:rPr>
            </w:r>
          </w:p>
        </w:tc>
      </w:tr>
      <w:tr>
        <w:trPr>
          <w:trHeight w:val="240" w:hRule="atLeast"/>
        </w:trPr>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Підготовка водопровідно-каналізаційної мережі</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Ремонт або заміна водопровідних мереж,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60" w:hRule="atLeast"/>
        </w:trPr>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9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8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Ремонт або заміна каналізаційних мереж,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Підготовка споруд та обладнання</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Водопровідних насосних станцій /ВНС/,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ВНС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ВНС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Каналізаційних насосних станцій /КНС/,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КНС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КНС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7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9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9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A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B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Водопровідних  очисних споруд /ВОС/,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D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ВОС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E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ВОС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2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4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5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Каналізаційних  очисних споруд /КОС/,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7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КОС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9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КОС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1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Водозаборів з поверхневих джерел,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2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водозаборів</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водозаборів</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6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7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9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Свердловин,  всього</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C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комунальних свердловин</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відомчих  свердловин</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0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0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2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2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6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40" w:hRule="atLeast"/>
        </w:trPr>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Загальні обсяги коштів на виконання підготовчих та ремонтних робіт водопостачання  та водовідведення місцевих рад (за рахунок всіх джерел фінансування)</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6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B7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B7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7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2">
      <w:pPr>
        <w:pBdr>
          <w:top w:space="0" w:sz="0" w:val="nil"/>
          <w:left w:space="0" w:sz="0" w:val="nil"/>
          <w:bottom w:space="0" w:sz="0" w:val="nil"/>
          <w:right w:space="0" w:sz="0" w:val="nil"/>
          <w:between w:space="0" w:sz="0" w:val="nil"/>
        </w:pBdr>
        <w:shd w:fill="auto" w:val="clear"/>
        <w:spacing w:after="0" w:before="0" w:line="240" w:lineRule="auto"/>
        <w:ind w:firstLine="581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8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9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3">
      <w:pPr>
        <w:pBdr>
          <w:top w:space="0" w:sz="0" w:val="nil"/>
          <w:left w:space="0" w:sz="0" w:val="nil"/>
          <w:bottom w:space="0" w:sz="0" w:val="nil"/>
          <w:right w:space="0" w:sz="0" w:val="nil"/>
          <w:between w:space="0" w:sz="0" w:val="nil"/>
        </w:pBdr>
        <w:shd w:fill="auto" w:val="clear"/>
        <w:spacing w:after="0" w:before="0" w:line="240" w:lineRule="auto"/>
        <w:ind w:left="4819" w:firstLine="5814"/>
        <w:rPr>
          <w:rFonts w:ascii="Times New Roman" w:cs="Times New Roman" w:eastAsia="Times New Roman" w:hAnsi="Times New Roman"/>
          <w:b w:val="0"/>
          <w:sz w:val="20"/>
          <w:szCs w:val="20"/>
          <w:vertAlign w:val="baseline"/>
        </w:rPr>
      </w:pPr>
      <w:bookmarkStart w:colFirst="0" w:colLast="0" w:name="_gjdgxs" w:id="0"/>
      <w:bookmarkEnd w:id="0"/>
      <w:r w:rsidDel="00000000" w:rsidR="00000000" w:rsidRPr="00000000">
        <w:rPr>
          <w:rFonts w:ascii="Times New Roman" w:cs="Times New Roman" w:eastAsia="Times New Roman" w:hAnsi="Times New Roman"/>
          <w:b w:val="0"/>
          <w:sz w:val="20"/>
          <w:szCs w:val="20"/>
          <w:vertAlign w:val="baseline"/>
          <w:rtl w:val="0"/>
        </w:rPr>
        <w:t xml:space="preserve">Додаток 7</w:t>
      </w:r>
    </w:p>
    <w:p w:rsidR="00000000" w:rsidDel="00000000" w:rsidP="00000000" w:rsidRDefault="00000000" w:rsidRPr="00000000" w14:paraId="00000BA4">
      <w:pPr>
        <w:pBdr>
          <w:top w:space="0" w:sz="0" w:val="nil"/>
          <w:left w:space="0" w:sz="0" w:val="nil"/>
          <w:bottom w:space="0" w:sz="0" w:val="nil"/>
          <w:right w:space="0" w:sz="0" w:val="nil"/>
          <w:between w:space="0" w:sz="0" w:val="nil"/>
        </w:pBdr>
        <w:shd w:fill="auto" w:val="clear"/>
        <w:spacing w:after="0" w:before="0" w:line="240" w:lineRule="auto"/>
        <w:ind w:left="1060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BA5">
      <w:pPr>
        <w:pBdr>
          <w:top w:space="0" w:sz="0" w:val="nil"/>
          <w:left w:space="0" w:sz="0" w:val="nil"/>
          <w:bottom w:space="0" w:sz="0" w:val="nil"/>
          <w:right w:space="0" w:sz="0" w:val="nil"/>
          <w:between w:space="0" w:sz="0" w:val="nil"/>
        </w:pBdr>
        <w:shd w:fill="auto" w:val="clear"/>
        <w:spacing w:after="0" w:before="0" w:line="240" w:lineRule="auto"/>
        <w:ind w:left="1060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BA6">
      <w:pPr>
        <w:pBdr>
          <w:top w:space="0" w:sz="0" w:val="nil"/>
          <w:left w:space="0" w:sz="0" w:val="nil"/>
          <w:bottom w:space="0" w:sz="0" w:val="nil"/>
          <w:right w:space="0" w:sz="0" w:val="nil"/>
          <w:between w:space="0" w:sz="0" w:val="nil"/>
        </w:pBdr>
        <w:shd w:fill="auto" w:val="clear"/>
        <w:spacing w:after="0" w:before="0" w:line="240" w:lineRule="auto"/>
        <w:ind w:left="4819"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20 травня 2016 року</w:t>
      </w:r>
    </w:p>
    <w:p w:rsidR="00000000" w:rsidDel="00000000" w:rsidP="00000000" w:rsidRDefault="00000000" w:rsidRPr="00000000" w14:paraId="00000BA7">
      <w:pPr>
        <w:pBdr>
          <w:top w:space="0" w:sz="0" w:val="nil"/>
          <w:left w:space="0" w:sz="0" w:val="nil"/>
          <w:bottom w:space="0" w:sz="0" w:val="nil"/>
          <w:right w:space="0" w:sz="0" w:val="nil"/>
          <w:between w:space="0" w:sz="0" w:val="nil"/>
        </w:pBdr>
        <w:shd w:fill="auto" w:val="clear"/>
        <w:spacing w:after="0" w:before="0" w:line="240" w:lineRule="auto"/>
        <w:ind w:left="4819" w:firstLine="5814"/>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279</w:t>
      </w:r>
    </w:p>
    <w:p w:rsidR="00000000" w:rsidDel="00000000" w:rsidP="00000000" w:rsidRDefault="00000000" w:rsidRPr="00000000" w14:paraId="00000BA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AD">
      <w:pPr>
        <w:pBdr>
          <w:top w:space="0" w:sz="0" w:val="nil"/>
          <w:left w:space="0" w:sz="0" w:val="nil"/>
          <w:bottom w:space="0" w:sz="0" w:val="nil"/>
          <w:right w:space="0" w:sz="0" w:val="nil"/>
          <w:between w:space="0" w:sz="0" w:val="nil"/>
        </w:pBdr>
        <w:shd w:fill="auto" w:val="clear"/>
        <w:tabs>
          <w:tab w:val="left" w:pos="1070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ЗВІТ про підготовку дорожньо-мостового господарства до роботи в осінньо-зимовий період 2016-2017 р.р.</w:t>
      </w:r>
      <w:r w:rsidDel="00000000" w:rsidR="00000000" w:rsidRPr="00000000">
        <w:rPr>
          <w:rFonts w:ascii="Times New Roman" w:cs="Times New Roman" w:eastAsia="Times New Roman" w:hAnsi="Times New Roman"/>
          <w:b w:val="0"/>
          <w:sz w:val="20"/>
          <w:szCs w:val="20"/>
          <w:vertAlign w:val="baseline"/>
          <w:rtl w:val="0"/>
        </w:rPr>
        <w:tab/>
      </w:r>
      <w:r w:rsidDel="00000000" w:rsidR="00000000" w:rsidRPr="00000000">
        <w:rPr>
          <w:rFonts w:ascii="Times New Roman" w:cs="Times New Roman" w:eastAsia="Times New Roman" w:hAnsi="Times New Roman"/>
          <w:b w:val="1"/>
          <w:sz w:val="20"/>
          <w:szCs w:val="20"/>
          <w:vertAlign w:val="baseline"/>
          <w:rtl w:val="0"/>
        </w:rPr>
        <w:t xml:space="preserve">станом на</w:t>
      </w:r>
      <w:r w:rsidDel="00000000" w:rsidR="00000000" w:rsidRPr="00000000">
        <w:rPr>
          <w:rtl w:val="0"/>
        </w:rPr>
      </w:r>
    </w:p>
    <w:p w:rsidR="00000000" w:rsidDel="00000000" w:rsidP="00000000" w:rsidRDefault="00000000" w:rsidRPr="00000000" w14:paraId="00000BA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9"/>
        <w:tblW w:w="15406.000000000002" w:type="dxa"/>
        <w:jc w:val="left"/>
        <w:tblInd w:w="108.0" w:type="pct"/>
        <w:tblLayout w:type="fixed"/>
        <w:tblLook w:val="0000"/>
      </w:tblPr>
      <w:tblGrid>
        <w:gridCol w:w="406"/>
        <w:gridCol w:w="1120"/>
        <w:gridCol w:w="567"/>
        <w:gridCol w:w="709"/>
        <w:gridCol w:w="425"/>
        <w:gridCol w:w="850"/>
        <w:gridCol w:w="851"/>
        <w:gridCol w:w="850"/>
        <w:gridCol w:w="426"/>
        <w:gridCol w:w="992"/>
        <w:gridCol w:w="709"/>
        <w:gridCol w:w="850"/>
        <w:gridCol w:w="425"/>
        <w:gridCol w:w="993"/>
        <w:gridCol w:w="708"/>
        <w:gridCol w:w="426"/>
        <w:gridCol w:w="992"/>
        <w:gridCol w:w="709"/>
        <w:gridCol w:w="708"/>
        <w:gridCol w:w="284"/>
        <w:gridCol w:w="1406"/>
        <w:tblGridChange w:id="0">
          <w:tblGrid>
            <w:gridCol w:w="406"/>
            <w:gridCol w:w="1120"/>
            <w:gridCol w:w="567"/>
            <w:gridCol w:w="709"/>
            <w:gridCol w:w="425"/>
            <w:gridCol w:w="850"/>
            <w:gridCol w:w="851"/>
            <w:gridCol w:w="850"/>
            <w:gridCol w:w="426"/>
            <w:gridCol w:w="992"/>
            <w:gridCol w:w="709"/>
            <w:gridCol w:w="850"/>
            <w:gridCol w:w="425"/>
            <w:gridCol w:w="993"/>
            <w:gridCol w:w="708"/>
            <w:gridCol w:w="426"/>
            <w:gridCol w:w="992"/>
            <w:gridCol w:w="709"/>
            <w:gridCol w:w="708"/>
            <w:gridCol w:w="284"/>
            <w:gridCol w:w="1406"/>
          </w:tblGrid>
        </w:tblGridChange>
      </w:tblGrid>
      <w:t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A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Адміністративно – територіальний поділ</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Капітальний ремонт вулиць і доріг</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Підготовка спеціалізованої техніки</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Залучення додаткової спецтехніки у стороніх організацій за укладеними договорами</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Підготовка шанцевих механізмів ( у т. ч. лопат для прибирання снігу добровільними формуваннями з ліквідації наслідків надзвичайної ситуації</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Заготівля посипочного матеріалу та реанентів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C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Заготівля посипучногоматеріалу та реагентів</w:t>
            </w:r>
          </w:p>
        </w:tc>
      </w:tr>
      <w:t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C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Факт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Обсяг фінансування</w:t>
            </w:r>
          </w:p>
        </w:tc>
      </w:tr>
      <w:t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BD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тис.кв.м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тис.кв.м.</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тис.одиниць</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тис.одиниць</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тис.грн</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тис.грн</w:t>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0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0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0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C0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C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C0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headerReference r:id="rId7" w:type="default"/>
      <w:footerReference r:id="rId8" w:type="default"/>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0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C10">
    <w:pPr>
      <w:pBdr>
        <w:top w:space="0" w:sz="0" w:val="nil"/>
        <w:left w:space="0" w:sz="0" w:val="nil"/>
        <w:bottom w:space="0" w:sz="0" w:val="nil"/>
        <w:right w:space="0" w:sz="0" w:val="nil"/>
        <w:between w:space="0" w:sz="0" w:val="nil"/>
      </w:pBdr>
      <w:shd w:fill="auto" w:val="clear"/>
      <w:spacing w:after="720" w:before="0" w:line="240" w:lineRule="auto"/>
      <w:rPr>
        <w:rFonts w:ascii="Times New Roman" w:cs="Times New Roman" w:eastAsia="Times New Roman" w:hAnsi="Times New Roman"/>
        <w:b w:val="0"/>
        <w:sz w:val="24"/>
        <w:szCs w:val="24"/>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0E">
    <w:pPr>
      <w:pBdr>
        <w:top w:space="0" w:sz="0" w:val="nil"/>
        <w:left w:space="0" w:sz="0" w:val="nil"/>
        <w:bottom w:space="0" w:sz="0" w:val="nil"/>
        <w:right w:space="0" w:sz="0" w:val="nil"/>
        <w:between w:space="0" w:sz="0" w:val="nil"/>
      </w:pBdr>
      <w:shd w:fill="auto" w:val="clear"/>
      <w:tabs>
        <w:tab w:val="center" w:pos="4153"/>
        <w:tab w:val="right" w:pos="8306"/>
      </w:tabs>
      <w:spacing w:after="0" w:before="709" w:line="240" w:lineRule="auto"/>
      <w:rPr>
        <w:rFonts w:ascii="Times New Roman" w:cs="Times New Roman" w:eastAsia="Times New Roman" w:hAnsi="Times New Roman"/>
        <w:b w:val="0"/>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1"/>
      <w:numFmt w:val="decimal"/>
      <w:lvlText w:val="%1."/>
      <w:lvlJc w:val="left"/>
      <w:pPr>
        <w:ind w:left="0" w:firstLine="0"/>
      </w:pPr>
      <w:rPr>
        <w:sz w:val="26"/>
        <w:szCs w:val="26"/>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